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697A" w14:textId="77777777" w:rsidR="00780138" w:rsidRPr="007F4C8E" w:rsidRDefault="00780138" w:rsidP="002B6AD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2E7157" w14:textId="7D1F2D9A" w:rsidR="00CA627A" w:rsidRPr="007F4C8E" w:rsidRDefault="00B60E73" w:rsidP="004E215B">
      <w:pPr>
        <w:rPr>
          <w:rFonts w:ascii="Arial" w:hAnsi="Arial" w:cs="Arial"/>
          <w:b/>
          <w:bCs/>
          <w:sz w:val="24"/>
          <w:szCs w:val="24"/>
        </w:rPr>
      </w:pPr>
      <w:r w:rsidRPr="007F4C8E">
        <w:rPr>
          <w:rFonts w:ascii="Arial" w:hAnsi="Arial" w:cs="Arial"/>
          <w:b/>
          <w:bCs/>
          <w:sz w:val="24"/>
          <w:szCs w:val="24"/>
        </w:rPr>
        <w:t>[</w:t>
      </w:r>
      <w:r w:rsidR="00CA627A" w:rsidRPr="007F4C8E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="00780138" w:rsidRPr="007F4C8E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="00CA627A" w:rsidRPr="007F4C8E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="00780138" w:rsidRPr="007F4C8E">
        <w:rPr>
          <w:rFonts w:ascii="Arial" w:hAnsi="Arial" w:cs="Arial"/>
          <w:b/>
          <w:bCs/>
          <w:i/>
          <w:iCs/>
          <w:sz w:val="24"/>
          <w:szCs w:val="24"/>
        </w:rPr>
        <w:t>MM</w:t>
      </w:r>
      <w:r w:rsidR="00CA627A" w:rsidRPr="007F4C8E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="00780138" w:rsidRPr="007F4C8E">
        <w:rPr>
          <w:rFonts w:ascii="Arial" w:hAnsi="Arial" w:cs="Arial"/>
          <w:b/>
          <w:bCs/>
          <w:i/>
          <w:iCs/>
          <w:sz w:val="24"/>
          <w:szCs w:val="24"/>
        </w:rPr>
        <w:t>YYYY</w:t>
      </w:r>
      <w:r w:rsidRPr="007F4C8E">
        <w:rPr>
          <w:rFonts w:ascii="Arial" w:hAnsi="Arial" w:cs="Arial"/>
          <w:b/>
          <w:bCs/>
          <w:sz w:val="24"/>
          <w:szCs w:val="24"/>
        </w:rPr>
        <w:t>]</w:t>
      </w:r>
    </w:p>
    <w:p w14:paraId="0F001D3C" w14:textId="7FB42ADD" w:rsidR="007E7587" w:rsidRPr="007F4C8E" w:rsidRDefault="007E7587" w:rsidP="004E215B">
      <w:pPr>
        <w:autoSpaceDE w:val="0"/>
        <w:autoSpaceDN w:val="0"/>
        <w:spacing w:after="0"/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</w:pPr>
      <w:r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>Minister for Enterprise</w:t>
      </w:r>
      <w:r w:rsidR="00430B81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>,</w:t>
      </w:r>
      <w:r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 xml:space="preserve"> Trade and Employment </w:t>
      </w:r>
    </w:p>
    <w:p w14:paraId="131DF6F6" w14:textId="3DDD558C" w:rsidR="00D266C4" w:rsidRPr="007F4C8E" w:rsidRDefault="00CF5396" w:rsidP="004E215B">
      <w:pPr>
        <w:autoSpaceDE w:val="0"/>
        <w:autoSpaceDN w:val="0"/>
        <w:spacing w:after="0"/>
        <w:rPr>
          <w:rFonts w:ascii="Arial" w:eastAsiaTheme="minorEastAsia" w:hAnsi="Arial" w:cs="Arial"/>
          <w:noProof/>
          <w:sz w:val="24"/>
          <w:szCs w:val="24"/>
          <w:lang w:eastAsia="en-IE"/>
        </w:rPr>
      </w:pPr>
      <w:r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 xml:space="preserve">Trade </w:t>
      </w:r>
      <w:r w:rsidR="0038073B"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 xml:space="preserve">Regulation </w:t>
      </w:r>
      <w:r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 xml:space="preserve">and </w:t>
      </w:r>
      <w:r w:rsidR="0038073B"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 xml:space="preserve">Investment </w:t>
      </w:r>
      <w:r w:rsidR="00B60E73"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 xml:space="preserve">Screening </w:t>
      </w:r>
      <w:r w:rsidRPr="007F4C8E">
        <w:rPr>
          <w:rFonts w:ascii="Arial" w:eastAsiaTheme="minorEastAsia" w:hAnsi="Arial" w:cs="Arial"/>
          <w:iCs/>
          <w:noProof/>
          <w:sz w:val="24"/>
          <w:szCs w:val="24"/>
          <w:lang w:eastAsia="en-IE"/>
        </w:rPr>
        <w:t>Unit</w:t>
      </w:r>
      <w:r w:rsidRPr="007F4C8E">
        <w:rPr>
          <w:rFonts w:ascii="Arial" w:eastAsiaTheme="minorEastAsia" w:hAnsi="Arial" w:cs="Arial"/>
          <w:bCs/>
          <w:noProof/>
          <w:sz w:val="24"/>
          <w:szCs w:val="24"/>
          <w:lang w:eastAsia="en-IE"/>
        </w:rPr>
        <w:br/>
      </w:r>
      <w:r w:rsidR="00D266C4"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 xml:space="preserve">Department of </w:t>
      </w:r>
      <w:r w:rsidR="00E72032"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>Enterprise</w:t>
      </w:r>
      <w:r w:rsidR="00430B81">
        <w:rPr>
          <w:rFonts w:ascii="Arial" w:eastAsiaTheme="minorEastAsia" w:hAnsi="Arial" w:cs="Arial"/>
          <w:noProof/>
          <w:sz w:val="24"/>
          <w:szCs w:val="24"/>
          <w:lang w:eastAsia="en-IE"/>
        </w:rPr>
        <w:t>,</w:t>
      </w:r>
      <w:r w:rsidR="00E72032"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 xml:space="preserve"> Trade and Employment</w:t>
      </w:r>
    </w:p>
    <w:p w14:paraId="7F97EA45" w14:textId="77777777" w:rsidR="00CF5396" w:rsidRPr="007F4C8E" w:rsidRDefault="00CF5396" w:rsidP="004E215B">
      <w:pPr>
        <w:autoSpaceDE w:val="0"/>
        <w:autoSpaceDN w:val="0"/>
        <w:spacing w:after="0"/>
        <w:rPr>
          <w:rFonts w:ascii="Arial" w:eastAsiaTheme="minorEastAsia" w:hAnsi="Arial" w:cs="Arial"/>
          <w:noProof/>
          <w:sz w:val="24"/>
          <w:szCs w:val="24"/>
          <w:lang w:eastAsia="en-IE"/>
        </w:rPr>
      </w:pPr>
      <w:r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>Earlsfort Centre</w:t>
      </w:r>
    </w:p>
    <w:p w14:paraId="02034E09" w14:textId="77777777" w:rsidR="00CF5396" w:rsidRPr="007F4C8E" w:rsidRDefault="00D266C4" w:rsidP="004E215B">
      <w:pPr>
        <w:autoSpaceDE w:val="0"/>
        <w:autoSpaceDN w:val="0"/>
        <w:spacing w:after="0"/>
        <w:rPr>
          <w:rFonts w:ascii="Arial" w:eastAsiaTheme="minorEastAsia" w:hAnsi="Arial" w:cs="Arial"/>
          <w:noProof/>
          <w:sz w:val="24"/>
          <w:szCs w:val="24"/>
          <w:lang w:eastAsia="en-IE"/>
        </w:rPr>
      </w:pPr>
      <w:r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>Lower Hatch Street</w:t>
      </w:r>
      <w:r w:rsidR="00CF5396"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 xml:space="preserve"> </w:t>
      </w:r>
    </w:p>
    <w:p w14:paraId="53D55136" w14:textId="77777777" w:rsidR="00D266C4" w:rsidRPr="007F4C8E" w:rsidRDefault="00CF5396" w:rsidP="004E215B">
      <w:pPr>
        <w:autoSpaceDE w:val="0"/>
        <w:autoSpaceDN w:val="0"/>
        <w:spacing w:after="0"/>
        <w:rPr>
          <w:rFonts w:ascii="Arial" w:eastAsiaTheme="minorEastAsia" w:hAnsi="Arial" w:cs="Arial"/>
          <w:noProof/>
          <w:sz w:val="24"/>
          <w:szCs w:val="24"/>
          <w:lang w:eastAsia="en-IE"/>
        </w:rPr>
      </w:pPr>
      <w:r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>Dublin 2</w:t>
      </w:r>
    </w:p>
    <w:p w14:paraId="39996953" w14:textId="77777777" w:rsidR="00CF5396" w:rsidRPr="007F4C8E" w:rsidRDefault="00CF5396" w:rsidP="004E215B">
      <w:pPr>
        <w:autoSpaceDE w:val="0"/>
        <w:autoSpaceDN w:val="0"/>
        <w:spacing w:after="0"/>
        <w:rPr>
          <w:rFonts w:ascii="Arial" w:eastAsiaTheme="minorEastAsia" w:hAnsi="Arial" w:cs="Arial"/>
          <w:bCs/>
          <w:noProof/>
          <w:sz w:val="24"/>
          <w:szCs w:val="24"/>
          <w:lang w:eastAsia="en-IE"/>
        </w:rPr>
      </w:pPr>
      <w:r w:rsidRPr="007F4C8E">
        <w:rPr>
          <w:rFonts w:ascii="Arial" w:eastAsiaTheme="minorEastAsia" w:hAnsi="Arial" w:cs="Arial"/>
          <w:noProof/>
          <w:sz w:val="24"/>
          <w:szCs w:val="24"/>
          <w:lang w:eastAsia="en-IE"/>
        </w:rPr>
        <w:t>D02 PW01</w:t>
      </w:r>
    </w:p>
    <w:p w14:paraId="4D6A646D" w14:textId="77777777" w:rsidR="00CA627A" w:rsidRPr="007F4C8E" w:rsidRDefault="00CA627A" w:rsidP="002B6AD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472C51" w14:textId="61838881" w:rsidR="00E72032" w:rsidRPr="007F4C8E" w:rsidRDefault="00CA627A" w:rsidP="002B6AD7">
      <w:pPr>
        <w:jc w:val="both"/>
        <w:rPr>
          <w:rFonts w:ascii="Arial" w:hAnsi="Arial" w:cs="Arial"/>
          <w:bCs/>
          <w:sz w:val="24"/>
          <w:szCs w:val="24"/>
        </w:rPr>
      </w:pPr>
      <w:r w:rsidRPr="007F4C8E">
        <w:rPr>
          <w:rFonts w:ascii="Arial" w:hAnsi="Arial" w:cs="Arial"/>
          <w:bCs/>
          <w:sz w:val="24"/>
          <w:szCs w:val="24"/>
        </w:rPr>
        <w:t xml:space="preserve">Re: </w:t>
      </w:r>
      <w:r w:rsidR="000C5072" w:rsidRPr="007F4C8E">
        <w:rPr>
          <w:rFonts w:ascii="Arial" w:hAnsi="Arial" w:cs="Arial"/>
          <w:bCs/>
          <w:sz w:val="24"/>
          <w:szCs w:val="24"/>
        </w:rPr>
        <w:t xml:space="preserve">Notification of the Use of Union General Export Authorisation (UGEA) – </w:t>
      </w:r>
      <w:r w:rsidR="000C5072" w:rsidRPr="007F4C8E">
        <w:rPr>
          <w:rFonts w:ascii="Arial" w:hAnsi="Arial" w:cs="Arial"/>
          <w:b/>
          <w:sz w:val="24"/>
          <w:szCs w:val="24"/>
        </w:rPr>
        <w:t xml:space="preserve">[EU00X] </w:t>
      </w:r>
    </w:p>
    <w:p w14:paraId="310085C9" w14:textId="7A4F97F1" w:rsidR="007E7587" w:rsidRPr="007F4C8E" w:rsidRDefault="007E7587" w:rsidP="002B6A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C8E">
        <w:rPr>
          <w:rFonts w:ascii="Arial" w:hAnsi="Arial" w:cs="Arial"/>
          <w:sz w:val="24"/>
          <w:szCs w:val="24"/>
        </w:rPr>
        <w:t>Dear</w:t>
      </w:r>
      <w:r w:rsidR="000C5072" w:rsidRPr="007F4C8E">
        <w:rPr>
          <w:rFonts w:ascii="Arial" w:hAnsi="Arial" w:cs="Arial"/>
          <w:sz w:val="24"/>
          <w:szCs w:val="24"/>
        </w:rPr>
        <w:t xml:space="preserve"> Minister</w:t>
      </w:r>
    </w:p>
    <w:p w14:paraId="7C194E47" w14:textId="5149D2B7" w:rsidR="007E7587" w:rsidRPr="007F4C8E" w:rsidRDefault="007E7587" w:rsidP="002B6A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C8E">
        <w:rPr>
          <w:rFonts w:ascii="Arial" w:hAnsi="Arial" w:cs="Arial"/>
          <w:sz w:val="24"/>
          <w:szCs w:val="24"/>
        </w:rPr>
        <w:t xml:space="preserve">I am writing to notify you of the use of Union General Export Authorisation (UGEA) – </w:t>
      </w:r>
      <w:r w:rsidR="000C5072" w:rsidRPr="007F4C8E">
        <w:rPr>
          <w:rFonts w:ascii="Arial" w:hAnsi="Arial" w:cs="Arial"/>
          <w:sz w:val="24"/>
          <w:szCs w:val="24"/>
        </w:rPr>
        <w:t>[</w:t>
      </w:r>
      <w:r w:rsidRPr="007F4C8E">
        <w:rPr>
          <w:rFonts w:ascii="Arial" w:hAnsi="Arial" w:cs="Arial"/>
          <w:b/>
          <w:bCs/>
          <w:sz w:val="24"/>
          <w:szCs w:val="24"/>
        </w:rPr>
        <w:t>EU</w:t>
      </w:r>
      <w:r w:rsidR="000C5072" w:rsidRPr="007F4C8E">
        <w:rPr>
          <w:rFonts w:ascii="Arial" w:hAnsi="Arial" w:cs="Arial"/>
          <w:b/>
          <w:bCs/>
          <w:sz w:val="24"/>
          <w:szCs w:val="24"/>
        </w:rPr>
        <w:t>00</w:t>
      </w:r>
      <w:r w:rsidRPr="007F4C8E">
        <w:rPr>
          <w:rFonts w:ascii="Arial" w:hAnsi="Arial" w:cs="Arial"/>
          <w:b/>
          <w:bCs/>
          <w:sz w:val="24"/>
          <w:szCs w:val="24"/>
        </w:rPr>
        <w:t>X</w:t>
      </w:r>
      <w:r w:rsidR="000C5072" w:rsidRPr="007F4C8E">
        <w:rPr>
          <w:rFonts w:ascii="Arial" w:hAnsi="Arial" w:cs="Arial"/>
          <w:sz w:val="24"/>
          <w:szCs w:val="24"/>
        </w:rPr>
        <w:t>]</w:t>
      </w:r>
      <w:r w:rsidRPr="007F4C8E">
        <w:rPr>
          <w:rFonts w:ascii="Arial" w:hAnsi="Arial" w:cs="Arial"/>
          <w:sz w:val="24"/>
          <w:szCs w:val="24"/>
        </w:rPr>
        <w:t xml:space="preserve"> for the export of dual-use items, as specified under EU Regulation 821/2021 of the European Parliament and of the Council of 20 May 2021, establishing a Union regime for the control of exports, brokering, technical assistance, transit, and transfer of dual-use items.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8"/>
        <w:gridCol w:w="4508"/>
      </w:tblGrid>
      <w:tr w:rsidR="00965578" w:rsidRPr="007F4C8E" w14:paraId="5240F1DB" w14:textId="77777777" w:rsidTr="00961341">
        <w:tc>
          <w:tcPr>
            <w:tcW w:w="4508" w:type="dxa"/>
            <w:shd w:val="clear" w:color="auto" w:fill="FFFFFF" w:themeFill="background1"/>
          </w:tcPr>
          <w:p w14:paraId="22896652" w14:textId="14CA2E78" w:rsidR="00965578" w:rsidRPr="007F4C8E" w:rsidRDefault="00965578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 xml:space="preserve">UGEA No. </w:t>
            </w:r>
          </w:p>
        </w:tc>
        <w:tc>
          <w:tcPr>
            <w:tcW w:w="4508" w:type="dxa"/>
            <w:shd w:val="clear" w:color="auto" w:fill="FFFFFF" w:themeFill="background1"/>
          </w:tcPr>
          <w:p w14:paraId="0C271442" w14:textId="5E01D557" w:rsidR="00965578" w:rsidRPr="007F4C8E" w:rsidRDefault="00965578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[EU00X]</w:t>
            </w:r>
          </w:p>
        </w:tc>
      </w:tr>
      <w:tr w:rsidR="002B6AD7" w:rsidRPr="007F4C8E" w14:paraId="054A2B18" w14:textId="77777777" w:rsidTr="00961341">
        <w:tc>
          <w:tcPr>
            <w:tcW w:w="4508" w:type="dxa"/>
            <w:shd w:val="clear" w:color="auto" w:fill="FFFFFF" w:themeFill="background1"/>
          </w:tcPr>
          <w:p w14:paraId="60CF371D" w14:textId="0FB36129" w:rsidR="002B6AD7" w:rsidRPr="007F4C8E" w:rsidRDefault="002B6AD7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>Control list number</w:t>
            </w:r>
          </w:p>
        </w:tc>
        <w:tc>
          <w:tcPr>
            <w:tcW w:w="4508" w:type="dxa"/>
            <w:shd w:val="clear" w:color="auto" w:fill="FFFFFF" w:themeFill="background1"/>
          </w:tcPr>
          <w:p w14:paraId="08822ECD" w14:textId="74575CE8" w:rsidR="002B6AD7" w:rsidRPr="007F4C8E" w:rsidRDefault="002B6AD7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[control numbers]</w:t>
            </w:r>
          </w:p>
        </w:tc>
      </w:tr>
      <w:tr w:rsidR="00295207" w:rsidRPr="007F4C8E" w14:paraId="3FA8507A" w14:textId="77777777" w:rsidTr="00961341">
        <w:tc>
          <w:tcPr>
            <w:tcW w:w="4508" w:type="dxa"/>
            <w:shd w:val="clear" w:color="auto" w:fill="FFFFFF" w:themeFill="background1"/>
          </w:tcPr>
          <w:p w14:paraId="01FF216A" w14:textId="19066FF8" w:rsidR="00295207" w:rsidRPr="007F4C8E" w:rsidRDefault="00295207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 xml:space="preserve">Product description </w:t>
            </w:r>
          </w:p>
        </w:tc>
        <w:tc>
          <w:tcPr>
            <w:tcW w:w="4508" w:type="dxa"/>
            <w:shd w:val="clear" w:color="auto" w:fill="FFFFFF" w:themeFill="background1"/>
          </w:tcPr>
          <w:p w14:paraId="33B19B87" w14:textId="249FDE84" w:rsidR="00295207" w:rsidRPr="007F4C8E" w:rsidRDefault="000614C6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[brief description of product]</w:t>
            </w:r>
          </w:p>
        </w:tc>
      </w:tr>
      <w:tr w:rsidR="002B6AD7" w:rsidRPr="007F4C8E" w14:paraId="4CCCF615" w14:textId="77777777" w:rsidTr="00961341">
        <w:tc>
          <w:tcPr>
            <w:tcW w:w="4508" w:type="dxa"/>
            <w:shd w:val="clear" w:color="auto" w:fill="FFFFFF" w:themeFill="background1"/>
          </w:tcPr>
          <w:p w14:paraId="0963E92D" w14:textId="234CD7F3" w:rsidR="002B6AD7" w:rsidRPr="007F4C8E" w:rsidRDefault="000614C6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 xml:space="preserve">End </w:t>
            </w:r>
            <w:r w:rsidR="00295207" w:rsidRPr="007F4C8E">
              <w:rPr>
                <w:rFonts w:ascii="Arial" w:hAnsi="Arial" w:cs="Arial"/>
                <w:sz w:val="24"/>
                <w:szCs w:val="24"/>
              </w:rPr>
              <w:t>Destination</w:t>
            </w:r>
            <w:r w:rsidR="002B6AD7" w:rsidRPr="007F4C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58F51254" w14:textId="171469FB" w:rsidR="002B6AD7" w:rsidRPr="007F4C8E" w:rsidRDefault="002B6AD7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[list the countrie</w:t>
            </w:r>
            <w:r w:rsidR="007F4C8E"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</w:tr>
      <w:tr w:rsidR="00295207" w:rsidRPr="007F4C8E" w14:paraId="6E58E8F4" w14:textId="77777777" w:rsidTr="00961341">
        <w:tc>
          <w:tcPr>
            <w:tcW w:w="4508" w:type="dxa"/>
            <w:shd w:val="clear" w:color="auto" w:fill="FFFFFF" w:themeFill="background1"/>
          </w:tcPr>
          <w:p w14:paraId="308689DD" w14:textId="56055021" w:rsidR="00295207" w:rsidRPr="007F4C8E" w:rsidRDefault="00295207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>End Use</w:t>
            </w:r>
            <w:r w:rsidR="000614C6" w:rsidRPr="007F4C8E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08" w:type="dxa"/>
            <w:shd w:val="clear" w:color="auto" w:fill="FFFFFF" w:themeFill="background1"/>
          </w:tcPr>
          <w:p w14:paraId="3463A90B" w14:textId="372336BD" w:rsidR="00295207" w:rsidRPr="007F4C8E" w:rsidRDefault="000614C6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[name the end user]</w:t>
            </w:r>
          </w:p>
        </w:tc>
      </w:tr>
      <w:tr w:rsidR="002B6AD7" w:rsidRPr="007F4C8E" w14:paraId="5AC85BD2" w14:textId="77777777" w:rsidTr="00961341">
        <w:tc>
          <w:tcPr>
            <w:tcW w:w="4508" w:type="dxa"/>
            <w:shd w:val="clear" w:color="auto" w:fill="FFFFFF" w:themeFill="background1"/>
          </w:tcPr>
          <w:p w14:paraId="6E096E19" w14:textId="2544B517" w:rsidR="002B6AD7" w:rsidRPr="007F4C8E" w:rsidRDefault="002B6AD7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 xml:space="preserve">Date of first export* </w:t>
            </w:r>
          </w:p>
        </w:tc>
        <w:tc>
          <w:tcPr>
            <w:tcW w:w="4508" w:type="dxa"/>
            <w:shd w:val="clear" w:color="auto" w:fill="FFFFFF" w:themeFill="background1"/>
          </w:tcPr>
          <w:p w14:paraId="7AD1B98D" w14:textId="52CD33AF" w:rsidR="002B6AD7" w:rsidRPr="007F4C8E" w:rsidRDefault="002B6AD7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[DD/MM/YYYY]</w:t>
            </w:r>
          </w:p>
        </w:tc>
      </w:tr>
      <w:tr w:rsidR="002B6AD7" w:rsidRPr="007F4C8E" w14:paraId="53300C38" w14:textId="77777777" w:rsidTr="00961341">
        <w:tc>
          <w:tcPr>
            <w:tcW w:w="4508" w:type="dxa"/>
            <w:shd w:val="clear" w:color="auto" w:fill="FFFFFF" w:themeFill="background1"/>
          </w:tcPr>
          <w:p w14:paraId="53775C08" w14:textId="7B7F0401" w:rsidR="002B6AD7" w:rsidRPr="007F4C8E" w:rsidRDefault="004E215B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 xml:space="preserve">ICP in place </w:t>
            </w:r>
          </w:p>
        </w:tc>
        <w:tc>
          <w:tcPr>
            <w:tcW w:w="4508" w:type="dxa"/>
            <w:shd w:val="clear" w:color="auto" w:fill="FFFFFF" w:themeFill="background1"/>
          </w:tcPr>
          <w:p w14:paraId="25128975" w14:textId="51759E6E" w:rsidR="002B6AD7" w:rsidRPr="007F4C8E" w:rsidRDefault="004E215B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[Yes/No]</w:t>
            </w:r>
          </w:p>
        </w:tc>
      </w:tr>
      <w:tr w:rsidR="000614C6" w:rsidRPr="007F4C8E" w14:paraId="6C6FC214" w14:textId="77777777" w:rsidTr="00961341">
        <w:tc>
          <w:tcPr>
            <w:tcW w:w="4508" w:type="dxa"/>
            <w:shd w:val="clear" w:color="auto" w:fill="FFFFFF" w:themeFill="background1"/>
          </w:tcPr>
          <w:p w14:paraId="3F2EFD01" w14:textId="5546D3D4" w:rsidR="000614C6" w:rsidRPr="007F4C8E" w:rsidRDefault="000614C6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 xml:space="preserve">Place where records can be audited </w:t>
            </w:r>
          </w:p>
        </w:tc>
        <w:tc>
          <w:tcPr>
            <w:tcW w:w="4508" w:type="dxa"/>
            <w:shd w:val="clear" w:color="auto" w:fill="FFFFFF" w:themeFill="background1"/>
          </w:tcPr>
          <w:p w14:paraId="48C04B9F" w14:textId="77777777" w:rsidR="000614C6" w:rsidRPr="007F4C8E" w:rsidRDefault="000614C6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[company name]</w:t>
            </w:r>
          </w:p>
          <w:p w14:paraId="08ACE8E8" w14:textId="3ABA101F" w:rsidR="000614C6" w:rsidRPr="007F4C8E" w:rsidRDefault="000614C6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[company address]</w:t>
            </w:r>
          </w:p>
        </w:tc>
      </w:tr>
      <w:tr w:rsidR="004E215B" w:rsidRPr="007F4C8E" w14:paraId="1381D1CB" w14:textId="77777777" w:rsidTr="00961341">
        <w:tc>
          <w:tcPr>
            <w:tcW w:w="4508" w:type="dxa"/>
            <w:shd w:val="clear" w:color="auto" w:fill="FFFFFF" w:themeFill="background1"/>
          </w:tcPr>
          <w:p w14:paraId="6B22A5F1" w14:textId="6AC78A3D" w:rsidR="004E215B" w:rsidRPr="007F4C8E" w:rsidRDefault="004E215B" w:rsidP="002B6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C8E">
              <w:rPr>
                <w:rFonts w:ascii="Arial" w:hAnsi="Arial" w:cs="Arial"/>
                <w:sz w:val="24"/>
                <w:szCs w:val="24"/>
              </w:rPr>
              <w:t xml:space="preserve">Compliance Officer contact details </w:t>
            </w:r>
          </w:p>
        </w:tc>
        <w:tc>
          <w:tcPr>
            <w:tcW w:w="4508" w:type="dxa"/>
            <w:shd w:val="clear" w:color="auto" w:fill="FFFFFF" w:themeFill="background1"/>
          </w:tcPr>
          <w:p w14:paraId="16B5D784" w14:textId="77777777" w:rsidR="004E215B" w:rsidRPr="007F4C8E" w:rsidRDefault="000614C6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[name]</w:t>
            </w:r>
          </w:p>
          <w:p w14:paraId="17169ADB" w14:textId="77777777" w:rsidR="000614C6" w:rsidRPr="007F4C8E" w:rsidRDefault="000614C6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[email]</w:t>
            </w:r>
          </w:p>
          <w:p w14:paraId="2B450FF4" w14:textId="72CD6743" w:rsidR="000614C6" w:rsidRPr="007F4C8E" w:rsidRDefault="000614C6" w:rsidP="002B6A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C8E">
              <w:rPr>
                <w:rFonts w:ascii="Arial" w:hAnsi="Arial" w:cs="Arial"/>
                <w:b/>
                <w:bCs/>
                <w:sz w:val="24"/>
                <w:szCs w:val="24"/>
              </w:rPr>
              <w:t>[telephone]</w:t>
            </w:r>
          </w:p>
        </w:tc>
      </w:tr>
    </w:tbl>
    <w:p w14:paraId="5C8C0BD6" w14:textId="116CF88A" w:rsidR="007E7587" w:rsidRPr="007F4C8E" w:rsidRDefault="004E215B" w:rsidP="002B6AD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4C8E">
        <w:rPr>
          <w:rFonts w:ascii="Arial" w:hAnsi="Arial" w:cs="Arial"/>
          <w:b/>
          <w:bCs/>
          <w:sz w:val="20"/>
          <w:szCs w:val="20"/>
        </w:rPr>
        <w:t>*</w:t>
      </w:r>
      <w:r w:rsidR="002B6AD7" w:rsidRPr="007F4C8E">
        <w:rPr>
          <w:rFonts w:ascii="Arial" w:hAnsi="Arial" w:cs="Arial"/>
          <w:b/>
          <w:bCs/>
          <w:sz w:val="20"/>
          <w:szCs w:val="20"/>
        </w:rPr>
        <w:t xml:space="preserve">If </w:t>
      </w:r>
      <w:r w:rsidR="007E7587" w:rsidRPr="007F4C8E">
        <w:rPr>
          <w:rFonts w:ascii="Arial" w:hAnsi="Arial" w:cs="Arial"/>
          <w:b/>
          <w:bCs/>
          <w:sz w:val="20"/>
          <w:szCs w:val="20"/>
        </w:rPr>
        <w:t>the notification took place after the required 30-day period following the initial export please provide an explanation</w:t>
      </w:r>
      <w:r w:rsidRPr="007F4C8E">
        <w:rPr>
          <w:rFonts w:ascii="Arial" w:hAnsi="Arial" w:cs="Arial"/>
          <w:b/>
          <w:bCs/>
          <w:sz w:val="20"/>
          <w:szCs w:val="20"/>
        </w:rPr>
        <w:t>.</w:t>
      </w:r>
    </w:p>
    <w:p w14:paraId="2C092F9F" w14:textId="58A62F82" w:rsidR="007F4C8E" w:rsidRPr="007F4C8E" w:rsidRDefault="007F4C8E" w:rsidP="002B6A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C8E">
        <w:rPr>
          <w:rFonts w:ascii="Arial" w:hAnsi="Arial" w:cs="Arial"/>
          <w:sz w:val="24"/>
          <w:szCs w:val="24"/>
        </w:rPr>
        <w:t xml:space="preserve">I confirm that I have read and understand the conditions for the use of [EU00X] as set out in EU Regulation 2021/821. </w:t>
      </w:r>
    </w:p>
    <w:p w14:paraId="72D5A352" w14:textId="77777777" w:rsidR="007E7587" w:rsidRPr="007F4C8E" w:rsidRDefault="007E7587" w:rsidP="002B6A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C8E">
        <w:rPr>
          <w:rFonts w:ascii="Arial" w:hAnsi="Arial" w:cs="Arial"/>
          <w:sz w:val="24"/>
          <w:szCs w:val="24"/>
        </w:rPr>
        <w:t xml:space="preserve">Sincerely,  </w:t>
      </w:r>
    </w:p>
    <w:p w14:paraId="08E7851E" w14:textId="77777777" w:rsidR="007E7587" w:rsidRPr="007F4C8E" w:rsidRDefault="007E7587" w:rsidP="002B6A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C8E">
        <w:rPr>
          <w:rFonts w:ascii="Arial" w:hAnsi="Arial" w:cs="Arial"/>
          <w:sz w:val="24"/>
          <w:szCs w:val="24"/>
        </w:rPr>
        <w:t xml:space="preserve">[Your Name]  </w:t>
      </w:r>
    </w:p>
    <w:p w14:paraId="34EA7AFC" w14:textId="77777777" w:rsidR="007E7587" w:rsidRPr="007F4C8E" w:rsidRDefault="007E7587" w:rsidP="002B6A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C8E">
        <w:rPr>
          <w:rFonts w:ascii="Arial" w:hAnsi="Arial" w:cs="Arial"/>
          <w:sz w:val="24"/>
          <w:szCs w:val="24"/>
        </w:rPr>
        <w:t xml:space="preserve">[Your Position]  </w:t>
      </w:r>
    </w:p>
    <w:p w14:paraId="493E3CEC" w14:textId="494F8B15" w:rsidR="00BD014D" w:rsidRPr="007F4C8E" w:rsidRDefault="007E7587" w:rsidP="000614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C8E">
        <w:rPr>
          <w:rFonts w:ascii="Arial" w:hAnsi="Arial" w:cs="Arial"/>
          <w:sz w:val="24"/>
          <w:szCs w:val="24"/>
        </w:rPr>
        <w:t xml:space="preserve">[Your Contact Information]  </w:t>
      </w:r>
    </w:p>
    <w:sectPr w:rsidR="00BD014D" w:rsidRPr="007F4C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0714" w14:textId="77777777" w:rsidR="0059415D" w:rsidRDefault="0059415D" w:rsidP="00780138">
      <w:pPr>
        <w:spacing w:after="0" w:line="240" w:lineRule="auto"/>
      </w:pPr>
      <w:r>
        <w:separator/>
      </w:r>
    </w:p>
  </w:endnote>
  <w:endnote w:type="continuationSeparator" w:id="0">
    <w:p w14:paraId="4A664A50" w14:textId="77777777" w:rsidR="0059415D" w:rsidRDefault="0059415D" w:rsidP="00780138">
      <w:pPr>
        <w:spacing w:after="0" w:line="240" w:lineRule="auto"/>
      </w:pPr>
      <w:r>
        <w:continuationSeparator/>
      </w:r>
    </w:p>
  </w:endnote>
  <w:endnote w:type="continuationNotice" w:id="1">
    <w:p w14:paraId="45B22132" w14:textId="77777777" w:rsidR="0059415D" w:rsidRDefault="00594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08FD" w14:textId="77777777" w:rsidR="0059415D" w:rsidRDefault="0059415D" w:rsidP="00780138">
      <w:pPr>
        <w:spacing w:after="0" w:line="240" w:lineRule="auto"/>
      </w:pPr>
      <w:r>
        <w:separator/>
      </w:r>
    </w:p>
  </w:footnote>
  <w:footnote w:type="continuationSeparator" w:id="0">
    <w:p w14:paraId="25716FF5" w14:textId="77777777" w:rsidR="0059415D" w:rsidRDefault="0059415D" w:rsidP="00780138">
      <w:pPr>
        <w:spacing w:after="0" w:line="240" w:lineRule="auto"/>
      </w:pPr>
      <w:r>
        <w:continuationSeparator/>
      </w:r>
    </w:p>
  </w:footnote>
  <w:footnote w:type="continuationNotice" w:id="1">
    <w:p w14:paraId="4B5E407D" w14:textId="77777777" w:rsidR="0059415D" w:rsidRDefault="00594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9423" w14:textId="55C3751B" w:rsidR="00780138" w:rsidRPr="00780138" w:rsidRDefault="007F4C8E" w:rsidP="00780138">
    <w:pPr>
      <w:pStyle w:val="Header"/>
      <w:jc w:val="center"/>
      <w:rPr>
        <w:b/>
        <w:bCs/>
      </w:rPr>
    </w:pPr>
    <w:r>
      <w:rPr>
        <w:b/>
        <w:bCs/>
        <w:sz w:val="40"/>
        <w:szCs w:val="40"/>
      </w:rPr>
      <w:t>[CO</w:t>
    </w:r>
    <w:r w:rsidR="00780138" w:rsidRPr="007F4C8E">
      <w:rPr>
        <w:b/>
        <w:bCs/>
        <w:sz w:val="40"/>
        <w:szCs w:val="40"/>
      </w:rPr>
      <w:t>MPANY HEADED PAPER]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7A"/>
    <w:rsid w:val="000243AF"/>
    <w:rsid w:val="00040BDD"/>
    <w:rsid w:val="000614C6"/>
    <w:rsid w:val="000C5072"/>
    <w:rsid w:val="0011517D"/>
    <w:rsid w:val="001357A2"/>
    <w:rsid w:val="001654B5"/>
    <w:rsid w:val="00175AFF"/>
    <w:rsid w:val="00197EC7"/>
    <w:rsid w:val="0025585B"/>
    <w:rsid w:val="0029254E"/>
    <w:rsid w:val="00295207"/>
    <w:rsid w:val="002B4961"/>
    <w:rsid w:val="002B6AD7"/>
    <w:rsid w:val="0038073B"/>
    <w:rsid w:val="003B3EB5"/>
    <w:rsid w:val="003F51D8"/>
    <w:rsid w:val="003F609C"/>
    <w:rsid w:val="00424EC1"/>
    <w:rsid w:val="00430B81"/>
    <w:rsid w:val="004E0F94"/>
    <w:rsid w:val="004E215B"/>
    <w:rsid w:val="004F0366"/>
    <w:rsid w:val="00532C41"/>
    <w:rsid w:val="00587C0A"/>
    <w:rsid w:val="0059415D"/>
    <w:rsid w:val="005B0DDD"/>
    <w:rsid w:val="00612A9C"/>
    <w:rsid w:val="0064107A"/>
    <w:rsid w:val="006B6616"/>
    <w:rsid w:val="006E685D"/>
    <w:rsid w:val="00761D0B"/>
    <w:rsid w:val="00762D9E"/>
    <w:rsid w:val="00780138"/>
    <w:rsid w:val="007E7587"/>
    <w:rsid w:val="007F4C8E"/>
    <w:rsid w:val="007F579A"/>
    <w:rsid w:val="0086406B"/>
    <w:rsid w:val="0087265C"/>
    <w:rsid w:val="00947067"/>
    <w:rsid w:val="00961341"/>
    <w:rsid w:val="00965578"/>
    <w:rsid w:val="00A94376"/>
    <w:rsid w:val="00AB61F5"/>
    <w:rsid w:val="00B05D4D"/>
    <w:rsid w:val="00B0600B"/>
    <w:rsid w:val="00B60E73"/>
    <w:rsid w:val="00B73001"/>
    <w:rsid w:val="00B924CA"/>
    <w:rsid w:val="00B95C4B"/>
    <w:rsid w:val="00BD014D"/>
    <w:rsid w:val="00CA627A"/>
    <w:rsid w:val="00CF5396"/>
    <w:rsid w:val="00D24984"/>
    <w:rsid w:val="00D266C4"/>
    <w:rsid w:val="00DE0408"/>
    <w:rsid w:val="00E72032"/>
    <w:rsid w:val="00F23C31"/>
    <w:rsid w:val="00F73F8F"/>
    <w:rsid w:val="00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F73C0"/>
  <w15:docId w15:val="{EE8E5E38-D1AD-47DF-B8B6-788130D6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38"/>
  </w:style>
  <w:style w:type="paragraph" w:styleId="Footer">
    <w:name w:val="footer"/>
    <w:basedOn w:val="Normal"/>
    <w:link w:val="FooterChar"/>
    <w:uiPriority w:val="99"/>
    <w:unhideWhenUsed/>
    <w:rsid w:val="0078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38"/>
  </w:style>
  <w:style w:type="table" w:styleId="TableGrid">
    <w:name w:val="Table Grid"/>
    <w:basedOn w:val="TableNormal"/>
    <w:uiPriority w:val="59"/>
    <w:rsid w:val="002B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9F50203D79F114C9758CC690CE562FF" ma:contentTypeVersion="145" ma:contentTypeDescription="" ma:contentTypeScope="" ma:versionID="7da5dea2eb1b7446637c2d04fdcb67fd">
  <xsd:schema xmlns:xsd="http://www.w3.org/2001/XMLSchema" xmlns:xs="http://www.w3.org/2001/XMLSchema" xmlns:p="http://schemas.microsoft.com/office/2006/metadata/properties" xmlns:ns2="777b7538-f8db-4ea8-a7b6-0c60accc7025" targetNamespace="http://schemas.microsoft.com/office/2006/metadata/properties" ma:root="true" ma:fieldsID="02f6fd6df3f293b6c61f0f3df900e262" ns2:_="">
    <xsd:import namespace="777b7538-f8db-4ea8-a7b6-0c60accc7025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538-f8db-4ea8-a7b6-0c60accc7025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2619d0a2-4b62-44c6-923c-6e34177f59ec}" ma:internalName="TaxCatchAll" ma:showField="CatchAllData" ma:web="777b7538-f8db-4ea8-a7b6-0c60accc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19d0a2-4b62-44c6-923c-6e34177f59ec}" ma:internalName="TaxCatchAllLabel" ma:readOnly="true" ma:showField="CatchAllDataLabel" ma:web="777b7538-f8db-4ea8-a7b6-0c60accc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259|595573a5-6196-453a-a2e0-484f967ed27c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7b7538-f8db-4ea8-a7b6-0c60accc7025">
      <Value>4</Value>
      <Value>10</Value>
      <Value>1</Value>
      <Value>3</Value>
    </TaxCatchAll>
    <eDocs_eFileName xmlns="777b7538-f8db-4ea8-a7b6-0c60accc7025">ENT259-005-2024</eDocs_eFileName>
    <mbbd3fafa5ab4e5eb8a6a5e099cef439 xmlns="777b7538-f8db-4ea8-a7b6-0c60accc7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mbbd3fafa5ab4e5eb8a6a5e099cef439>
    <fbaa881fc4ae443f9fdafbdd527793df xmlns="777b7538-f8db-4ea8-a7b6-0c60accc7025">
      <Terms xmlns="http://schemas.microsoft.com/office/infopath/2007/PartnerControls"/>
    </fbaa881fc4ae443f9fdafbdd527793df>
    <nb1b8a72855341e18dd75ce464e281f2 xmlns="777b7538-f8db-4ea8-a7b6-0c60accc7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0cb3070d-93cd-4a53-81bb-689a35af0921</TermId>
        </TermInfo>
      </Terms>
    </nb1b8a72855341e18dd75ce464e281f2>
    <eDocs_FileStatus xmlns="777b7538-f8db-4ea8-a7b6-0c60accc7025">Live</eDocs_FileStatus>
    <h1f8bb4843d6459a8b809123185593c7 xmlns="777b7538-f8db-4ea8-a7b6-0c60accc7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259</TermName>
          <TermId xmlns="http://schemas.microsoft.com/office/infopath/2007/PartnerControls">595573a5-6196-453a-a2e0-484f967ed27c</TermId>
        </TermInfo>
      </Terms>
    </h1f8bb4843d6459a8b809123185593c7>
    <m02c691f3efa402dab5cbaa8c240a9e7 xmlns="777b7538-f8db-4ea8-a7b6-0c60accc7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</Terms>
    </m02c691f3efa402dab5cbaa8c240a9e7>
    <_vti_ItemDeclaredRecord xmlns="777b7538-f8db-4ea8-a7b6-0c60accc7025" xsi:nil="true"/>
  </documentManagement>
</p:properties>
</file>

<file path=customXml/itemProps1.xml><?xml version="1.0" encoding="utf-8"?>
<ds:datastoreItem xmlns:ds="http://schemas.openxmlformats.org/officeDocument/2006/customXml" ds:itemID="{52D176DD-5336-4AB0-8123-E49A1391A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538-f8db-4ea8-a7b6-0c60accc7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BCF53-7F14-4A27-8FF2-C68291F69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51D29-2FCE-42DA-8197-E098DD7C9A3E}">
  <ds:schemaRefs>
    <ds:schemaRef ds:uri="http://schemas.microsoft.com/office/2006/metadata/properties"/>
    <ds:schemaRef ds:uri="http://schemas.microsoft.com/office/infopath/2007/PartnerControls"/>
    <ds:schemaRef ds:uri="777b7538-f8db-4ea8-a7b6-0c60accc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UGEA Notification letter</vt:lpstr>
    </vt:vector>
  </TitlesOfParts>
  <Company>Department of  Enterprise, Trade and Employment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UGEA Notification letter TEMPLATE</dc:title>
  <dc:creator>Carol Toolan</dc:creator>
  <cp:lastModifiedBy>Miranda Naughton</cp:lastModifiedBy>
  <cp:revision>5</cp:revision>
  <cp:lastPrinted>2015-03-31T10:07:00Z</cp:lastPrinted>
  <dcterms:created xsi:type="dcterms:W3CDTF">2024-10-21T09:40:00Z</dcterms:created>
  <dcterms:modified xsi:type="dcterms:W3CDTF">2024-10-22T10:52:00Z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0x0101000BC94875665D404BB1351B53C41FD2C00009F50203D79F114C9758CC690CE562FF</vt:lpwstr>
  </property>
  <property fmtid="{D5CDD505-2E9C-101B-9397-08002B2CF9AE}" pid="3" name="eDocs_DocumentTopics">
    <vt:lpwstr/>
  </property>
  <property fmtid="{D5CDD505-2E9C-101B-9397-08002B2CF9AE}" pid="4" name="ge25f6a3ef6f42d4865685f2a74bf8c7">
    <vt:lpwstr/>
  </property>
  <property fmtid="{D5CDD505-2E9C-101B-9397-08002B2CF9AE}" pid="5" name="eDocs_RetentionPeriodTerm">
    <vt:lpwstr/>
  </property>
  <property fmtid="{D5CDD505-2E9C-101B-9397-08002B2CF9AE}" pid="6" name="eDocs_FileTopics">
    <vt:lpwstr>3;#Legislation|050ca488-3679-40a6-a9e9-ecf7a3f79034</vt:lpwstr>
  </property>
  <property fmtid="{D5CDD505-2E9C-101B-9397-08002B2CF9AE}" pid="7" name="eDocs_SecurityClassification">
    <vt:lpwstr>4;#Unclassified|779752a3-a421-4077-839c-91815f544ae2</vt:lpwstr>
  </property>
  <property fmtid="{D5CDD505-2E9C-101B-9397-08002B2CF9AE}" pid="8" name="eDocs_Series">
    <vt:lpwstr>1;#259|595573a5-6196-453a-a2e0-484f967ed27c</vt:lpwstr>
  </property>
  <property fmtid="{D5CDD505-2E9C-101B-9397-08002B2CF9AE}" pid="9" name="eDocs_Year">
    <vt:lpwstr>10;#2024|0cb3070d-93cd-4a53-81bb-689a35af0921</vt:lpwstr>
  </property>
</Properties>
</file>